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64E" w:rsidRPr="00481F30" w:rsidRDefault="00F16121" w:rsidP="00481F30">
      <w:pPr>
        <w:jc w:val="center"/>
        <w:rPr>
          <w:b/>
          <w:sz w:val="32"/>
          <w:szCs w:val="32"/>
        </w:rPr>
      </w:pPr>
      <w:r w:rsidRPr="00481F30">
        <w:rPr>
          <w:rFonts w:hint="eastAsia"/>
          <w:b/>
          <w:sz w:val="32"/>
          <w:szCs w:val="32"/>
        </w:rPr>
        <w:t>缴费流程</w:t>
      </w:r>
    </w:p>
    <w:p w:rsidR="0035064E" w:rsidRDefault="00F16121">
      <w:pPr>
        <w:pStyle w:val="a4"/>
        <w:spacing w:before="0" w:beforeAutospacing="0" w:after="0" w:afterAutospacing="0" w:line="375" w:lineRule="atLeast"/>
      </w:pPr>
      <w:r>
        <w:rPr>
          <w:rStyle w:val="a5"/>
        </w:rPr>
        <w:t>1</w:t>
      </w:r>
      <w:r>
        <w:rPr>
          <w:rStyle w:val="a5"/>
          <w:rFonts w:ascii="文泉驛正黑" w:eastAsia="文泉驛正黑" w:hAnsi="文泉驛正黑" w:cs="文泉驛正黑"/>
        </w:rPr>
        <w:t>、登录系统（手机端，电脑端均可缴费）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Fonts w:ascii="文泉驛正黑" w:eastAsia="文泉驛正黑" w:hAnsi="文泉驛正黑" w:cs="文泉驛正黑"/>
        </w:rPr>
        <w:t>浏览器中输入安徽工程大学统一收费平台网址：</w:t>
      </w:r>
      <w:hyperlink r:id="rId8" w:history="1">
        <w:r>
          <w:rPr>
            <w:rStyle w:val="a8"/>
            <w:color w:val="000000"/>
          </w:rPr>
          <w:t>http://tysf.ahpu.edu.cn:9102</w:t>
        </w:r>
      </w:hyperlink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Fonts w:ascii="文泉驛正黑" w:eastAsia="文泉驛正黑" w:hAnsi="文泉驛正黑" w:cs="文泉驛正黑"/>
        </w:rPr>
        <w:t>将鼠标放到图标“学杂费”上，出现“缴费入口”按钮：如下图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noProof/>
        </w:rPr>
        <w:drawing>
          <wp:inline distT="0" distB="0" distL="114300" distR="114300">
            <wp:extent cx="5267325" cy="201930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  <w:rPr>
          <w:rFonts w:ascii="文泉驛正黑" w:eastAsia="文泉驛正黑" w:hAnsi="文泉驛正黑" w:cs="文泉驛正黑"/>
        </w:rPr>
      </w:pPr>
      <w:r>
        <w:rPr>
          <w:rFonts w:ascii="文泉驛正黑" w:eastAsia="文泉驛正黑" w:hAnsi="文泉驛正黑" w:cs="文泉驛正黑"/>
        </w:rPr>
        <w:t>点击“缴费入口”按钮后，出现登录窗口，如下图：</w:t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  <w:rPr>
          <w:rFonts w:ascii="文泉驛正黑" w:eastAsia="文泉驛正黑" w:hAnsi="文泉驛正黑" w:cs="文泉驛正黑"/>
        </w:rPr>
      </w:pPr>
    </w:p>
    <w:p w:rsidR="0035064E" w:rsidRDefault="00F16121">
      <w:pPr>
        <w:pStyle w:val="a4"/>
        <w:spacing w:before="0" w:beforeAutospacing="0" w:after="0" w:afterAutospacing="0" w:line="375" w:lineRule="atLeast"/>
        <w:rPr>
          <w:rFonts w:ascii="文泉驛正黑" w:eastAsia="文泉驛正黑" w:hAnsi="文泉驛正黑" w:cs="文泉驛正黑"/>
        </w:rPr>
      </w:pPr>
      <w:r>
        <w:rPr>
          <w:noProof/>
        </w:rPr>
        <w:drawing>
          <wp:inline distT="0" distB="0" distL="0" distR="0">
            <wp:extent cx="5274310" cy="24155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6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  <w:rPr>
          <w:rFonts w:ascii="文泉驛正黑" w:eastAsia="文泉驛正黑" w:hAnsi="文泉驛正黑" w:cs="文泉驛正黑"/>
        </w:rPr>
      </w:pPr>
    </w:p>
    <w:p w:rsidR="0035064E" w:rsidRDefault="0035064E">
      <w:pPr>
        <w:pStyle w:val="a4"/>
        <w:spacing w:before="0" w:beforeAutospacing="0" w:after="0" w:afterAutospacing="0" w:line="375" w:lineRule="atLeast"/>
        <w:ind w:left="360"/>
        <w:rPr>
          <w:rFonts w:ascii="文泉驛正黑" w:eastAsia="文泉驛正黑" w:hAnsi="文泉驛正黑" w:cs="文泉驛正黑"/>
        </w:rPr>
      </w:pPr>
    </w:p>
    <w:p w:rsidR="0035064E" w:rsidRDefault="0035064E">
      <w:pPr>
        <w:pStyle w:val="a4"/>
        <w:spacing w:before="0" w:beforeAutospacing="0" w:after="0" w:afterAutospacing="0" w:line="375" w:lineRule="atLeast"/>
        <w:ind w:left="360"/>
        <w:rPr>
          <w:rFonts w:ascii="文泉驛正黑" w:eastAsia="文泉驛正黑" w:hAnsi="文泉驛正黑" w:cs="文泉驛正黑"/>
        </w:rPr>
      </w:pPr>
    </w:p>
    <w:p w:rsidR="0035064E" w:rsidRDefault="0035064E">
      <w:pPr>
        <w:pStyle w:val="a4"/>
        <w:spacing w:before="0" w:beforeAutospacing="0" w:after="0" w:afterAutospacing="0" w:line="375" w:lineRule="atLeast"/>
        <w:ind w:left="360"/>
        <w:rPr>
          <w:rFonts w:ascii="文泉驛正黑" w:eastAsia="文泉驛正黑" w:hAnsi="文泉驛正黑" w:cs="文泉驛正黑"/>
        </w:rPr>
      </w:pPr>
    </w:p>
    <w:p w:rsidR="0035064E" w:rsidRDefault="0035064E">
      <w:pPr>
        <w:pStyle w:val="a4"/>
        <w:spacing w:before="0" w:beforeAutospacing="0" w:after="0" w:afterAutospacing="0" w:line="375" w:lineRule="atLeast"/>
        <w:ind w:left="360"/>
        <w:rPr>
          <w:rFonts w:ascii="文泉驛正黑" w:eastAsia="文泉驛正黑" w:hAnsi="文泉驛正黑" w:cs="文泉驛正黑"/>
        </w:rPr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noProof/>
          <w:sz w:val="21"/>
          <w:szCs w:val="21"/>
        </w:rPr>
        <w:lastRenderedPageBreak/>
        <w:drawing>
          <wp:inline distT="0" distB="0" distL="114300" distR="114300">
            <wp:extent cx="2124075" cy="2876550"/>
            <wp:effectExtent l="0" t="0" r="9525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1"/>
          <w:szCs w:val="21"/>
        </w:rPr>
        <w:drawing>
          <wp:inline distT="0" distB="0" distL="114300" distR="114300">
            <wp:extent cx="2152650" cy="2876550"/>
            <wp:effectExtent l="0" t="0" r="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Style w:val="a5"/>
          <w:rFonts w:ascii="文泉驛正黑" w:eastAsia="文泉驛正黑" w:hAnsi="文泉驛正黑" w:cs="文泉驛正黑"/>
        </w:rPr>
        <w:t>注意：（</w:t>
      </w:r>
      <w:r>
        <w:rPr>
          <w:rStyle w:val="a5"/>
        </w:rPr>
        <w:t>1</w:t>
      </w:r>
      <w:r>
        <w:rPr>
          <w:rStyle w:val="a5"/>
          <w:rFonts w:ascii="文泉驛正黑" w:eastAsia="文泉驛正黑" w:hAnsi="文泉驛正黑" w:cs="文泉驛正黑"/>
        </w:rPr>
        <w:t>）</w:t>
      </w:r>
      <w:r>
        <w:rPr>
          <w:rFonts w:ascii="文泉驛正黑" w:eastAsia="文泉驛正黑" w:hAnsi="文泉驛正黑" w:cs="文泉驛正黑"/>
        </w:rPr>
        <w:t>初次登陆使用手机号注册，填写本人手机号，身份证号，姓名等信息完成注册。注册完成后即可登录系统进行缴费。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Fonts w:ascii="文泉驛正黑" w:eastAsia="文泉驛正黑" w:hAnsi="文泉驛正黑" w:cs="文泉驛正黑"/>
          <w:color w:val="FF0000"/>
        </w:rPr>
        <w:t>（</w:t>
      </w:r>
      <w:r>
        <w:rPr>
          <w:color w:val="FF0000"/>
        </w:rPr>
        <w:t>2</w:t>
      </w:r>
      <w:r>
        <w:rPr>
          <w:rFonts w:ascii="文泉驛正黑" w:eastAsia="文泉驛正黑" w:hAnsi="文泉驛正黑" w:cs="文泉驛正黑"/>
          <w:color w:val="FF0000"/>
        </w:rPr>
        <w:t>）如登录密码忘记，可使用“忘记密码”修改登录密码。</w:t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  <w:jc w:val="center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Style w:val="a5"/>
        </w:rPr>
        <w:t>2</w:t>
      </w:r>
      <w:r>
        <w:rPr>
          <w:rStyle w:val="a5"/>
          <w:rFonts w:ascii="文泉驛正黑" w:eastAsia="文泉驛正黑" w:hAnsi="文泉驛正黑" w:cs="文泉驛正黑"/>
        </w:rPr>
        <w:t>、选择缴费项目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418"/>
      </w:pPr>
      <w:r>
        <w:rPr>
          <w:rFonts w:ascii="文泉驛正黑" w:eastAsia="文泉驛正黑" w:hAnsi="文泉驛正黑" w:cs="文泉驛正黑"/>
        </w:rPr>
        <w:t>（</w:t>
      </w:r>
      <w:r>
        <w:t>1</w:t>
      </w:r>
      <w:r>
        <w:rPr>
          <w:rFonts w:ascii="文泉驛正黑" w:eastAsia="文泉驛正黑" w:hAnsi="文泉驛正黑" w:cs="文泉驛正黑"/>
        </w:rPr>
        <w:t>）完成注册后，选择“学杂费”缴费</w:t>
      </w:r>
      <w:r>
        <w:rPr>
          <w:rFonts w:ascii="文泉驛正黑" w:eastAsia="文泉驛正黑" w:hAnsi="文泉驛正黑" w:cs="文泉驛正黑" w:hint="eastAsia"/>
        </w:rPr>
        <w:t>。</w:t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418"/>
      </w:pPr>
      <w:r>
        <w:rPr>
          <w:rFonts w:ascii="文泉驛正黑" w:eastAsia="文泉驛正黑" w:hAnsi="文泉驛正黑" w:cs="文泉驛正黑"/>
        </w:rPr>
        <w:t>（</w:t>
      </w:r>
      <w:r>
        <w:t>2</w:t>
      </w:r>
      <w:r>
        <w:rPr>
          <w:rFonts w:ascii="文泉驛正黑" w:eastAsia="文泉驛正黑" w:hAnsi="文泉驛正黑" w:cs="文泉驛正黑"/>
        </w:rPr>
        <w:t>）选择缴费项目</w:t>
      </w:r>
      <w:r>
        <w:rPr>
          <w:rFonts w:ascii="文泉驛正黑" w:eastAsia="文泉驛正黑" w:hAnsi="文泉驛正黑" w:cs="文泉驛正黑" w:hint="eastAsia"/>
        </w:rPr>
        <w:t>， 选择“二学历学生”缴费。</w:t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Fonts w:ascii="文泉驛正黑" w:eastAsia="文泉驛正黑" w:hAnsi="文泉驛正黑" w:cs="文泉驛正黑"/>
        </w:rPr>
        <w:t>阅读缴费须知</w:t>
      </w:r>
      <w:r>
        <w:rPr>
          <w:rFonts w:ascii="文泉驛正黑" w:eastAsia="文泉驛正黑" w:hAnsi="文泉驛正黑" w:cs="文泉驛正黑" w:hint="eastAsia"/>
        </w:rPr>
        <w:t>。</w:t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Style w:val="a5"/>
        </w:rPr>
        <w:t>3</w:t>
      </w:r>
      <w:r>
        <w:rPr>
          <w:rStyle w:val="a5"/>
          <w:rFonts w:ascii="文泉驛正黑" w:eastAsia="文泉驛正黑" w:hAnsi="文泉驛正黑" w:cs="文泉驛正黑"/>
        </w:rPr>
        <w:t>、核对缴费信息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418"/>
      </w:pPr>
      <w:r>
        <w:rPr>
          <w:rFonts w:ascii="文泉驛正黑" w:eastAsia="文泉驛正黑" w:hAnsi="文泉驛正黑" w:cs="文泉驛正黑"/>
        </w:rPr>
        <w:t>核对个人姓名，身份证号，手机号，学号，缴费项目，缴费金额等。确认无误，点击“确认缴费按钮”</w:t>
      </w:r>
      <w:r>
        <w:rPr>
          <w:rFonts w:ascii="文泉驛正黑" w:eastAsia="文泉驛正黑" w:hAnsi="文泉驛正黑" w:cs="文泉驛正黑" w:hint="eastAsia"/>
        </w:rPr>
        <w:t>。下图以“50”为例</w:t>
      </w:r>
      <w:r>
        <w:rPr>
          <w:rFonts w:ascii="文泉驛正黑" w:eastAsia="文泉驛正黑" w:hAnsi="文泉驛正黑" w:cs="文泉驛正黑"/>
        </w:rPr>
        <w:t>：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noProof/>
        </w:rPr>
        <w:lastRenderedPageBreak/>
        <w:drawing>
          <wp:inline distT="0" distB="0" distL="114300" distR="114300">
            <wp:extent cx="5276850" cy="2933700"/>
            <wp:effectExtent l="0" t="0" r="0" b="0"/>
            <wp:docPr id="8" name="图片 8" descr="IMG_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IMG_26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418"/>
      </w:pPr>
      <w:r>
        <w:rPr>
          <w:rFonts w:ascii="文泉驛正黑" w:eastAsia="文泉驛正黑" w:hAnsi="文泉驛正黑" w:cs="文泉驛正黑"/>
        </w:rPr>
        <w:t>再次核对个人缴费信息：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noProof/>
        </w:rPr>
        <w:drawing>
          <wp:inline distT="0" distB="0" distL="114300" distR="114300">
            <wp:extent cx="5276850" cy="2686050"/>
            <wp:effectExtent l="0" t="0" r="0" b="0"/>
            <wp:docPr id="10" name="图片 9" descr="IMG_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6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Style w:val="a5"/>
        </w:rPr>
        <w:t>4</w:t>
      </w:r>
      <w:r>
        <w:rPr>
          <w:rStyle w:val="a5"/>
          <w:rFonts w:ascii="文泉驛正黑" w:eastAsia="文泉驛正黑" w:hAnsi="文泉驛正黑" w:cs="文泉驛正黑"/>
        </w:rPr>
        <w:t>、在线支付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418"/>
      </w:pPr>
      <w:r>
        <w:rPr>
          <w:rFonts w:ascii="文泉驛正黑" w:eastAsia="文泉驛正黑" w:hAnsi="文泉驛正黑" w:cs="文泉驛正黑"/>
        </w:rPr>
        <w:t>确认无误，点击“立即支付”去支付，如有问题可返回修改。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418"/>
      </w:pPr>
      <w:r>
        <w:rPr>
          <w:rFonts w:ascii="文泉驛正黑" w:eastAsia="文泉驛正黑" w:hAnsi="文泉驛正黑" w:cs="文泉驛正黑"/>
        </w:rPr>
        <w:t>支付使用微信扫码支付</w:t>
      </w:r>
      <w:r>
        <w:rPr>
          <w:rFonts w:ascii="文泉驛正黑" w:eastAsia="文泉驛正黑" w:hAnsi="文泉驛正黑" w:cs="文泉驛正黑" w:hint="eastAsia"/>
        </w:rPr>
        <w:t>，</w:t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noProof/>
        </w:rPr>
        <w:lastRenderedPageBreak/>
        <w:drawing>
          <wp:inline distT="0" distB="0" distL="114300" distR="114300">
            <wp:extent cx="5276850" cy="2886075"/>
            <wp:effectExtent l="0" t="0" r="0" b="9525"/>
            <wp:docPr id="9" name="图片 10" descr="IMG_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0" descr="IMG_26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/>
      </w:pPr>
      <w:r>
        <w:rPr>
          <w:rStyle w:val="a5"/>
        </w:rPr>
        <w:t>5</w:t>
      </w:r>
      <w:r>
        <w:rPr>
          <w:rStyle w:val="a5"/>
          <w:rFonts w:ascii="文泉驛正黑" w:eastAsia="文泉驛正黑" w:hAnsi="文泉驛正黑" w:cs="文泉驛正黑"/>
        </w:rPr>
        <w:t>、订单查询</w:t>
      </w: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418"/>
      </w:pPr>
      <w:r>
        <w:rPr>
          <w:rFonts w:ascii="文泉驛正黑" w:eastAsia="文泉驛正黑" w:hAnsi="文泉驛正黑" w:cs="文泉驛正黑"/>
        </w:rPr>
        <w:t>已支付完成的缴费信息及缴费详情可在“我的订单”中查询：</w:t>
      </w:r>
    </w:p>
    <w:p w:rsidR="0035064E" w:rsidRDefault="004F6971">
      <w:pPr>
        <w:pStyle w:val="a4"/>
        <w:spacing w:before="0" w:beforeAutospacing="0" w:after="0" w:afterAutospacing="0" w:line="375" w:lineRule="atLeast"/>
        <w:ind w:left="360"/>
      </w:pPr>
      <w:r>
        <w:pict>
          <v:rect id="矩形 3" o:spid="_x0000_s1026" style="position:absolute;left:0;text-align:left;margin-left:105.85pt;margin-top:75pt;width:101.65pt;height:25pt;z-index:251659264" o:gfxdata="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BAjOd1gAAAAsBAAAPAAAAAAAAAAEAIAAAACIAAABkcnMvZG93&#10;bnJldi54bWxQSwECFAAUAAAACACHTuJAmNbe/gICAAApBAAADgAAAAAAAAABACAAAAAlAQAAZHJz&#10;L2Uyb0RvYy54bWxQSwUGAAAAAAYABgBZAQAAmQUAAAAA&#10;">
            <v:textbox>
              <w:txbxContent>
                <w:p w:rsidR="0035064E" w:rsidRDefault="00F16121">
                  <w:r>
                    <w:rPr>
                      <w:rFonts w:hint="eastAsia"/>
                    </w:rPr>
                    <w:t>二学历学费</w:t>
                  </w:r>
                </w:p>
              </w:txbxContent>
            </v:textbox>
          </v:rect>
        </w:pict>
      </w:r>
      <w:r w:rsidR="00F16121">
        <w:rPr>
          <w:noProof/>
        </w:rPr>
        <w:drawing>
          <wp:inline distT="0" distB="0" distL="114300" distR="114300">
            <wp:extent cx="5276850" cy="2495550"/>
            <wp:effectExtent l="0" t="0" r="0" b="0"/>
            <wp:docPr id="11" name="图片 11" descr="IMG_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IMG_26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064E" w:rsidRDefault="0035064E">
      <w:pPr>
        <w:pStyle w:val="a4"/>
        <w:spacing w:before="0" w:beforeAutospacing="0" w:after="0" w:afterAutospacing="0" w:line="375" w:lineRule="atLeast"/>
        <w:ind w:left="360"/>
      </w:pPr>
    </w:p>
    <w:p w:rsidR="0035064E" w:rsidRDefault="00F16121">
      <w:pPr>
        <w:pStyle w:val="a4"/>
        <w:spacing w:before="0" w:beforeAutospacing="0" w:after="0" w:afterAutospacing="0" w:line="375" w:lineRule="atLeast"/>
        <w:ind w:left="360" w:firstLine="317"/>
      </w:pPr>
      <w:r>
        <w:rPr>
          <w:rStyle w:val="a5"/>
          <w:rFonts w:ascii="文泉驛正黑" w:eastAsia="文泉驛正黑" w:hAnsi="文泉驛正黑" w:cs="文泉驛正黑"/>
        </w:rPr>
        <w:t>注：上述仅为电脑端用户操作手册，手机端与电脑端操作一致。</w:t>
      </w:r>
    </w:p>
    <w:p w:rsidR="0035064E" w:rsidRDefault="0035064E">
      <w:pPr>
        <w:rPr>
          <w:sz w:val="24"/>
          <w:szCs w:val="28"/>
        </w:rPr>
      </w:pPr>
    </w:p>
    <w:p w:rsidR="0035064E" w:rsidRDefault="0035064E">
      <w:pPr>
        <w:rPr>
          <w:sz w:val="24"/>
          <w:szCs w:val="28"/>
        </w:rPr>
      </w:pPr>
    </w:p>
    <w:sectPr w:rsidR="0035064E" w:rsidSect="003506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96B" w:rsidRDefault="006A396B" w:rsidP="00C758A7">
      <w:r>
        <w:separator/>
      </w:r>
    </w:p>
  </w:endnote>
  <w:endnote w:type="continuationSeparator" w:id="1">
    <w:p w:rsidR="006A396B" w:rsidRDefault="006A396B" w:rsidP="00C758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文泉驛正黑">
    <w:altName w:val="黑体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96B" w:rsidRDefault="006A396B" w:rsidP="00C758A7">
      <w:r>
        <w:separator/>
      </w:r>
    </w:p>
  </w:footnote>
  <w:footnote w:type="continuationSeparator" w:id="1">
    <w:p w:rsidR="006A396B" w:rsidRDefault="006A396B" w:rsidP="00C75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6A75F"/>
    <w:multiLevelType w:val="singleLevel"/>
    <w:tmpl w:val="3D76A75F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6C53"/>
    <w:rsid w:val="0000142A"/>
    <w:rsid w:val="00001E98"/>
    <w:rsid w:val="000037B7"/>
    <w:rsid w:val="00004E37"/>
    <w:rsid w:val="0001679A"/>
    <w:rsid w:val="00025763"/>
    <w:rsid w:val="00025947"/>
    <w:rsid w:val="0006277F"/>
    <w:rsid w:val="00075EA0"/>
    <w:rsid w:val="000829C9"/>
    <w:rsid w:val="000A2C07"/>
    <w:rsid w:val="000B2A68"/>
    <w:rsid w:val="000B2E2E"/>
    <w:rsid w:val="000D2701"/>
    <w:rsid w:val="000E542E"/>
    <w:rsid w:val="000E6FA3"/>
    <w:rsid w:val="000E72FD"/>
    <w:rsid w:val="000E744B"/>
    <w:rsid w:val="000F0060"/>
    <w:rsid w:val="000F2FF2"/>
    <w:rsid w:val="00102B3C"/>
    <w:rsid w:val="00107373"/>
    <w:rsid w:val="00112D2D"/>
    <w:rsid w:val="001213F8"/>
    <w:rsid w:val="001241B0"/>
    <w:rsid w:val="00150E5E"/>
    <w:rsid w:val="00154F5B"/>
    <w:rsid w:val="001674BA"/>
    <w:rsid w:val="00170ADA"/>
    <w:rsid w:val="00170C5E"/>
    <w:rsid w:val="00184F67"/>
    <w:rsid w:val="00193772"/>
    <w:rsid w:val="001A0B5F"/>
    <w:rsid w:val="001A4BCF"/>
    <w:rsid w:val="001C2F26"/>
    <w:rsid w:val="001C70AD"/>
    <w:rsid w:val="001E0B26"/>
    <w:rsid w:val="001E7886"/>
    <w:rsid w:val="001F06F0"/>
    <w:rsid w:val="001F3424"/>
    <w:rsid w:val="002169A8"/>
    <w:rsid w:val="00244AED"/>
    <w:rsid w:val="00246552"/>
    <w:rsid w:val="002517A0"/>
    <w:rsid w:val="002638A9"/>
    <w:rsid w:val="002651B5"/>
    <w:rsid w:val="00281C23"/>
    <w:rsid w:val="00287FFD"/>
    <w:rsid w:val="00290506"/>
    <w:rsid w:val="002B688C"/>
    <w:rsid w:val="002E0A8C"/>
    <w:rsid w:val="002E20C0"/>
    <w:rsid w:val="002E2F83"/>
    <w:rsid w:val="002F0AEC"/>
    <w:rsid w:val="00304002"/>
    <w:rsid w:val="003104A5"/>
    <w:rsid w:val="00311018"/>
    <w:rsid w:val="00311A7A"/>
    <w:rsid w:val="00324903"/>
    <w:rsid w:val="003320ED"/>
    <w:rsid w:val="00337F40"/>
    <w:rsid w:val="0034429C"/>
    <w:rsid w:val="00344DAD"/>
    <w:rsid w:val="0035064E"/>
    <w:rsid w:val="00357157"/>
    <w:rsid w:val="003614FE"/>
    <w:rsid w:val="0036438D"/>
    <w:rsid w:val="003661E7"/>
    <w:rsid w:val="00377088"/>
    <w:rsid w:val="00385E75"/>
    <w:rsid w:val="0039407D"/>
    <w:rsid w:val="003A1D4D"/>
    <w:rsid w:val="003A235C"/>
    <w:rsid w:val="003B4A1C"/>
    <w:rsid w:val="003B5CF7"/>
    <w:rsid w:val="003B6A0A"/>
    <w:rsid w:val="003B7E5C"/>
    <w:rsid w:val="003C36CE"/>
    <w:rsid w:val="003C5A60"/>
    <w:rsid w:val="003C759D"/>
    <w:rsid w:val="003D0925"/>
    <w:rsid w:val="003D541A"/>
    <w:rsid w:val="003E25BC"/>
    <w:rsid w:val="003F3ABD"/>
    <w:rsid w:val="003F5733"/>
    <w:rsid w:val="00404A9F"/>
    <w:rsid w:val="004106F7"/>
    <w:rsid w:val="0041234E"/>
    <w:rsid w:val="00457FA4"/>
    <w:rsid w:val="0047371D"/>
    <w:rsid w:val="0047451A"/>
    <w:rsid w:val="00476F83"/>
    <w:rsid w:val="00481F30"/>
    <w:rsid w:val="004911E3"/>
    <w:rsid w:val="00491937"/>
    <w:rsid w:val="00493849"/>
    <w:rsid w:val="004A1C1C"/>
    <w:rsid w:val="004B51BE"/>
    <w:rsid w:val="004C0481"/>
    <w:rsid w:val="004C7399"/>
    <w:rsid w:val="004D120C"/>
    <w:rsid w:val="004E1340"/>
    <w:rsid w:val="004F6971"/>
    <w:rsid w:val="00526F37"/>
    <w:rsid w:val="00540FFE"/>
    <w:rsid w:val="005439C9"/>
    <w:rsid w:val="00546283"/>
    <w:rsid w:val="005477E4"/>
    <w:rsid w:val="00552E78"/>
    <w:rsid w:val="0055353D"/>
    <w:rsid w:val="00554A9E"/>
    <w:rsid w:val="00566EED"/>
    <w:rsid w:val="0057787D"/>
    <w:rsid w:val="005849D5"/>
    <w:rsid w:val="00590BC4"/>
    <w:rsid w:val="005A5E89"/>
    <w:rsid w:val="005B7062"/>
    <w:rsid w:val="005B7828"/>
    <w:rsid w:val="005D02B1"/>
    <w:rsid w:val="005D1129"/>
    <w:rsid w:val="005E2C4A"/>
    <w:rsid w:val="005F0598"/>
    <w:rsid w:val="005F3840"/>
    <w:rsid w:val="005F6A4B"/>
    <w:rsid w:val="005F723B"/>
    <w:rsid w:val="005F7825"/>
    <w:rsid w:val="00601C74"/>
    <w:rsid w:val="006074B7"/>
    <w:rsid w:val="00617213"/>
    <w:rsid w:val="00623C9D"/>
    <w:rsid w:val="00625AE2"/>
    <w:rsid w:val="00635091"/>
    <w:rsid w:val="0063773F"/>
    <w:rsid w:val="00641F88"/>
    <w:rsid w:val="00644E07"/>
    <w:rsid w:val="006624ED"/>
    <w:rsid w:val="006748E3"/>
    <w:rsid w:val="006802DF"/>
    <w:rsid w:val="00685D56"/>
    <w:rsid w:val="00691C21"/>
    <w:rsid w:val="00691E80"/>
    <w:rsid w:val="00692622"/>
    <w:rsid w:val="00696DEE"/>
    <w:rsid w:val="006A396B"/>
    <w:rsid w:val="006B3618"/>
    <w:rsid w:val="006B3F5F"/>
    <w:rsid w:val="006C15EC"/>
    <w:rsid w:val="006C1A59"/>
    <w:rsid w:val="006C682E"/>
    <w:rsid w:val="006E57CF"/>
    <w:rsid w:val="006E605C"/>
    <w:rsid w:val="007066A4"/>
    <w:rsid w:val="00711F9D"/>
    <w:rsid w:val="00745191"/>
    <w:rsid w:val="00755011"/>
    <w:rsid w:val="00760180"/>
    <w:rsid w:val="00763793"/>
    <w:rsid w:val="00777AB8"/>
    <w:rsid w:val="0079373E"/>
    <w:rsid w:val="007946AF"/>
    <w:rsid w:val="007A7F73"/>
    <w:rsid w:val="007B7C90"/>
    <w:rsid w:val="007D0809"/>
    <w:rsid w:val="007D2837"/>
    <w:rsid w:val="007D4EF1"/>
    <w:rsid w:val="007E679F"/>
    <w:rsid w:val="007F3458"/>
    <w:rsid w:val="007F65D7"/>
    <w:rsid w:val="007F7315"/>
    <w:rsid w:val="007F795F"/>
    <w:rsid w:val="00813193"/>
    <w:rsid w:val="00813ADA"/>
    <w:rsid w:val="00827980"/>
    <w:rsid w:val="0084455F"/>
    <w:rsid w:val="00851597"/>
    <w:rsid w:val="0085514C"/>
    <w:rsid w:val="008558E7"/>
    <w:rsid w:val="00860A0D"/>
    <w:rsid w:val="00862265"/>
    <w:rsid w:val="00867B25"/>
    <w:rsid w:val="00871D36"/>
    <w:rsid w:val="00875C17"/>
    <w:rsid w:val="008A448F"/>
    <w:rsid w:val="008B1204"/>
    <w:rsid w:val="008B3402"/>
    <w:rsid w:val="008B402C"/>
    <w:rsid w:val="008B4FD8"/>
    <w:rsid w:val="008B68D2"/>
    <w:rsid w:val="008C1F3E"/>
    <w:rsid w:val="008C6C5C"/>
    <w:rsid w:val="008C6C65"/>
    <w:rsid w:val="008C7AB2"/>
    <w:rsid w:val="008C7E1E"/>
    <w:rsid w:val="008D0A79"/>
    <w:rsid w:val="008E47EF"/>
    <w:rsid w:val="009173B1"/>
    <w:rsid w:val="0092060F"/>
    <w:rsid w:val="009265C0"/>
    <w:rsid w:val="0093525D"/>
    <w:rsid w:val="00942E9B"/>
    <w:rsid w:val="00947356"/>
    <w:rsid w:val="009610EC"/>
    <w:rsid w:val="00973A0F"/>
    <w:rsid w:val="00995607"/>
    <w:rsid w:val="00996488"/>
    <w:rsid w:val="00997078"/>
    <w:rsid w:val="009A672E"/>
    <w:rsid w:val="009A68C7"/>
    <w:rsid w:val="009B08C6"/>
    <w:rsid w:val="009B3CFB"/>
    <w:rsid w:val="009D04C1"/>
    <w:rsid w:val="009D6C53"/>
    <w:rsid w:val="009D7557"/>
    <w:rsid w:val="009E5B73"/>
    <w:rsid w:val="009E5E6C"/>
    <w:rsid w:val="009F518B"/>
    <w:rsid w:val="00A00E10"/>
    <w:rsid w:val="00A0731C"/>
    <w:rsid w:val="00A132B5"/>
    <w:rsid w:val="00A14586"/>
    <w:rsid w:val="00A257CB"/>
    <w:rsid w:val="00A33546"/>
    <w:rsid w:val="00A4701E"/>
    <w:rsid w:val="00A653F1"/>
    <w:rsid w:val="00A70B7F"/>
    <w:rsid w:val="00A70DC8"/>
    <w:rsid w:val="00A817FC"/>
    <w:rsid w:val="00A90F4D"/>
    <w:rsid w:val="00A938D6"/>
    <w:rsid w:val="00AA4C5D"/>
    <w:rsid w:val="00AA7892"/>
    <w:rsid w:val="00AB2522"/>
    <w:rsid w:val="00AC7FD5"/>
    <w:rsid w:val="00B017DE"/>
    <w:rsid w:val="00B247A4"/>
    <w:rsid w:val="00B4247F"/>
    <w:rsid w:val="00B44CA6"/>
    <w:rsid w:val="00B4608A"/>
    <w:rsid w:val="00B54AA4"/>
    <w:rsid w:val="00B54C08"/>
    <w:rsid w:val="00B65C52"/>
    <w:rsid w:val="00B77DDE"/>
    <w:rsid w:val="00B847F7"/>
    <w:rsid w:val="00B91426"/>
    <w:rsid w:val="00B93147"/>
    <w:rsid w:val="00B97B40"/>
    <w:rsid w:val="00BA0574"/>
    <w:rsid w:val="00BC0B64"/>
    <w:rsid w:val="00BC0DF3"/>
    <w:rsid w:val="00BC3734"/>
    <w:rsid w:val="00BC4ED7"/>
    <w:rsid w:val="00BC6B74"/>
    <w:rsid w:val="00BD4020"/>
    <w:rsid w:val="00BD6F72"/>
    <w:rsid w:val="00BE2709"/>
    <w:rsid w:val="00BF2CFB"/>
    <w:rsid w:val="00BF3D49"/>
    <w:rsid w:val="00C043CC"/>
    <w:rsid w:val="00C10A48"/>
    <w:rsid w:val="00C34121"/>
    <w:rsid w:val="00C353B5"/>
    <w:rsid w:val="00C42888"/>
    <w:rsid w:val="00C52DCE"/>
    <w:rsid w:val="00C659B7"/>
    <w:rsid w:val="00C758A7"/>
    <w:rsid w:val="00C75E3B"/>
    <w:rsid w:val="00C819EF"/>
    <w:rsid w:val="00C81E7F"/>
    <w:rsid w:val="00C877CF"/>
    <w:rsid w:val="00C924ED"/>
    <w:rsid w:val="00C966EF"/>
    <w:rsid w:val="00CA45A7"/>
    <w:rsid w:val="00CD2918"/>
    <w:rsid w:val="00CD4C70"/>
    <w:rsid w:val="00CE6AD7"/>
    <w:rsid w:val="00D00566"/>
    <w:rsid w:val="00D13EBB"/>
    <w:rsid w:val="00D160C0"/>
    <w:rsid w:val="00D32484"/>
    <w:rsid w:val="00D42184"/>
    <w:rsid w:val="00D45967"/>
    <w:rsid w:val="00D5286D"/>
    <w:rsid w:val="00D641E8"/>
    <w:rsid w:val="00D81BE5"/>
    <w:rsid w:val="00D84353"/>
    <w:rsid w:val="00DA0628"/>
    <w:rsid w:val="00DA790B"/>
    <w:rsid w:val="00DB7C37"/>
    <w:rsid w:val="00DC3EDE"/>
    <w:rsid w:val="00DC4750"/>
    <w:rsid w:val="00DC6304"/>
    <w:rsid w:val="00DD1337"/>
    <w:rsid w:val="00DD4E99"/>
    <w:rsid w:val="00DD52D7"/>
    <w:rsid w:val="00DD705A"/>
    <w:rsid w:val="00DE436C"/>
    <w:rsid w:val="00DF079E"/>
    <w:rsid w:val="00E03D8A"/>
    <w:rsid w:val="00E10837"/>
    <w:rsid w:val="00E12824"/>
    <w:rsid w:val="00E20E3B"/>
    <w:rsid w:val="00E3246B"/>
    <w:rsid w:val="00E46630"/>
    <w:rsid w:val="00E72A31"/>
    <w:rsid w:val="00E81E75"/>
    <w:rsid w:val="00E9243B"/>
    <w:rsid w:val="00E9550E"/>
    <w:rsid w:val="00E95E90"/>
    <w:rsid w:val="00EA1CF0"/>
    <w:rsid w:val="00EA29B5"/>
    <w:rsid w:val="00EB2145"/>
    <w:rsid w:val="00EB5C96"/>
    <w:rsid w:val="00EB738B"/>
    <w:rsid w:val="00EC0744"/>
    <w:rsid w:val="00ED0C80"/>
    <w:rsid w:val="00ED240F"/>
    <w:rsid w:val="00EE53C1"/>
    <w:rsid w:val="00EF0FEC"/>
    <w:rsid w:val="00F046CE"/>
    <w:rsid w:val="00F156DB"/>
    <w:rsid w:val="00F16121"/>
    <w:rsid w:val="00F23793"/>
    <w:rsid w:val="00F30E57"/>
    <w:rsid w:val="00F4610D"/>
    <w:rsid w:val="00F54013"/>
    <w:rsid w:val="00F55AD4"/>
    <w:rsid w:val="00F57DF4"/>
    <w:rsid w:val="00F731F6"/>
    <w:rsid w:val="00F91BF5"/>
    <w:rsid w:val="00F92BD2"/>
    <w:rsid w:val="00FA7D6B"/>
    <w:rsid w:val="00FB1FCF"/>
    <w:rsid w:val="00FC47DB"/>
    <w:rsid w:val="00FD1388"/>
    <w:rsid w:val="00FD5B94"/>
    <w:rsid w:val="00FD665E"/>
    <w:rsid w:val="00FD7551"/>
    <w:rsid w:val="00FE5655"/>
    <w:rsid w:val="00FF49A5"/>
    <w:rsid w:val="00FF66A1"/>
    <w:rsid w:val="09E6154F"/>
    <w:rsid w:val="0D6A2E93"/>
    <w:rsid w:val="127406C4"/>
    <w:rsid w:val="254804E2"/>
    <w:rsid w:val="25D15E18"/>
    <w:rsid w:val="26F009DF"/>
    <w:rsid w:val="334A1D1E"/>
    <w:rsid w:val="35F97033"/>
    <w:rsid w:val="36A1708C"/>
    <w:rsid w:val="377F6CC2"/>
    <w:rsid w:val="3AA52E96"/>
    <w:rsid w:val="3B02522F"/>
    <w:rsid w:val="3F087AE7"/>
    <w:rsid w:val="4ABE1750"/>
    <w:rsid w:val="4DC675CB"/>
    <w:rsid w:val="54A2071D"/>
    <w:rsid w:val="58D02D39"/>
    <w:rsid w:val="5EBE4A13"/>
    <w:rsid w:val="61291076"/>
    <w:rsid w:val="63AE47DF"/>
    <w:rsid w:val="68896C3C"/>
    <w:rsid w:val="694112E0"/>
    <w:rsid w:val="6C9B2562"/>
    <w:rsid w:val="71FC77AE"/>
    <w:rsid w:val="759B4E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4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35064E"/>
    <w:pPr>
      <w:spacing w:beforeAutospacing="1" w:afterAutospacing="1"/>
      <w:jc w:val="left"/>
      <w:outlineLvl w:val="2"/>
    </w:pPr>
    <w:rPr>
      <w:rFonts w:ascii="宋体" w:hAnsi="宋体" w:hint="eastAsia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35064E"/>
    <w:rPr>
      <w:sz w:val="18"/>
      <w:szCs w:val="18"/>
    </w:rPr>
  </w:style>
  <w:style w:type="paragraph" w:styleId="a4">
    <w:name w:val="Normal (Web)"/>
    <w:basedOn w:val="a"/>
    <w:qFormat/>
    <w:rsid w:val="0035064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35064E"/>
    <w:rPr>
      <w:b/>
    </w:rPr>
  </w:style>
  <w:style w:type="character" w:styleId="a6">
    <w:name w:val="FollowedHyperlink"/>
    <w:basedOn w:val="a0"/>
    <w:uiPriority w:val="99"/>
    <w:semiHidden/>
    <w:unhideWhenUsed/>
    <w:qFormat/>
    <w:rsid w:val="0035064E"/>
    <w:rPr>
      <w:color w:val="333333"/>
      <w:u w:val="none"/>
    </w:rPr>
  </w:style>
  <w:style w:type="character" w:styleId="a7">
    <w:name w:val="Emphasis"/>
    <w:basedOn w:val="a0"/>
    <w:uiPriority w:val="20"/>
    <w:qFormat/>
    <w:rsid w:val="0035064E"/>
  </w:style>
  <w:style w:type="character" w:styleId="a8">
    <w:name w:val="Hyperlink"/>
    <w:basedOn w:val="a0"/>
    <w:uiPriority w:val="99"/>
    <w:semiHidden/>
    <w:unhideWhenUsed/>
    <w:qFormat/>
    <w:rsid w:val="0035064E"/>
    <w:rPr>
      <w:color w:val="333333"/>
      <w:u w:val="none"/>
    </w:rPr>
  </w:style>
  <w:style w:type="character" w:customStyle="1" w:styleId="sp02">
    <w:name w:val="sp02"/>
    <w:basedOn w:val="a0"/>
    <w:qFormat/>
    <w:rsid w:val="0035064E"/>
  </w:style>
  <w:style w:type="character" w:customStyle="1" w:styleId="sp03">
    <w:name w:val="sp03"/>
    <w:basedOn w:val="a0"/>
    <w:qFormat/>
    <w:rsid w:val="0035064E"/>
  </w:style>
  <w:style w:type="character" w:customStyle="1" w:styleId="sp04">
    <w:name w:val="sp04"/>
    <w:basedOn w:val="a0"/>
    <w:qFormat/>
    <w:rsid w:val="0035064E"/>
  </w:style>
  <w:style w:type="character" w:customStyle="1" w:styleId="sp05">
    <w:name w:val="sp05"/>
    <w:basedOn w:val="a0"/>
    <w:qFormat/>
    <w:rsid w:val="0035064E"/>
  </w:style>
  <w:style w:type="paragraph" w:customStyle="1" w:styleId="time">
    <w:name w:val="time"/>
    <w:basedOn w:val="a"/>
    <w:qFormat/>
    <w:rsid w:val="0035064E"/>
    <w:pPr>
      <w:pBdr>
        <w:bottom w:val="single" w:sz="6" w:space="22" w:color="E5E5E5"/>
      </w:pBdr>
      <w:spacing w:before="300"/>
      <w:jc w:val="center"/>
    </w:pPr>
    <w:rPr>
      <w:color w:val="999999"/>
      <w:kern w:val="0"/>
      <w:szCs w:val="21"/>
    </w:rPr>
  </w:style>
  <w:style w:type="character" w:customStyle="1" w:styleId="item-name">
    <w:name w:val="item-name"/>
    <w:basedOn w:val="a0"/>
    <w:qFormat/>
    <w:rsid w:val="0035064E"/>
  </w:style>
  <w:style w:type="character" w:customStyle="1" w:styleId="item-name1">
    <w:name w:val="item-name1"/>
    <w:basedOn w:val="a0"/>
    <w:qFormat/>
    <w:rsid w:val="0035064E"/>
  </w:style>
  <w:style w:type="character" w:customStyle="1" w:styleId="Char">
    <w:name w:val="批注框文本 Char"/>
    <w:basedOn w:val="a0"/>
    <w:link w:val="a3"/>
    <w:uiPriority w:val="99"/>
    <w:semiHidden/>
    <w:qFormat/>
    <w:rsid w:val="0035064E"/>
    <w:rPr>
      <w:rFonts w:ascii="Calibri" w:hAnsi="Calibri"/>
      <w:kern w:val="2"/>
      <w:sz w:val="18"/>
      <w:szCs w:val="18"/>
    </w:rPr>
  </w:style>
  <w:style w:type="paragraph" w:styleId="a9">
    <w:name w:val="header"/>
    <w:basedOn w:val="a"/>
    <w:link w:val="Char0"/>
    <w:uiPriority w:val="99"/>
    <w:semiHidden/>
    <w:unhideWhenUsed/>
    <w:rsid w:val="00C75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C758A7"/>
    <w:rPr>
      <w:rFonts w:ascii="Calibri" w:hAnsi="Calibri"/>
      <w:kern w:val="2"/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C75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C758A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ysf.ahpu.edu.cn:9102/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沈银花</dc:creator>
  <cp:lastModifiedBy>周中华</cp:lastModifiedBy>
  <cp:revision>30</cp:revision>
  <cp:lastPrinted>2021-11-12T01:47:00Z</cp:lastPrinted>
  <dcterms:created xsi:type="dcterms:W3CDTF">2019-06-21T06:34:00Z</dcterms:created>
  <dcterms:modified xsi:type="dcterms:W3CDTF">2021-11-12T06:36:00Z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8E7E18CF30E0446185C6A413C2C97FD1</vt:lpwstr>
  </property>
</Properties>
</file>